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河北聚诚塑胶有限公司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单位名称：河北聚诚塑胶有限公司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行业分类：依据《国民经济行业分类》（GB/T4754-2017）(按第1号修改单修订)规定，属于“C制造业--29橡胶和塑料制品业--292塑料制品业--2927日用塑料制品制造”。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河北聚诚塑胶有限公司成立于2014年09月05日，注册法定代表人为杨红茹。经营范围包括商用地板、发泡地板、地板革、地板革膜、地毯、地垫、针刺无纺布、塑胶制品的生产、销售，进出口贸易。（依法须经批准的项目，经相关部门批准后方可开展经营活动）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现场检测及现场调查企业陪同人：黄鹂珊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现场调查时间：2023年5月13日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本次应检测职业病危害因素8种，实检测8种。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通过以上检测结果可知，本次检测的聚氯乙烯粉尘、石灰石粉尘、氯乙烯、丁酮、氯化氢及盐酸、环己酮、乙酸乙酯样品中，各岗位操作工所接触的浓度均符合GBZ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通过以上测量结果可知，本次测量的物理因素作业点中，各岗位操作工所接触的噪声均符合GBZ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numPr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3980815" cy="8854440"/>
            <wp:effectExtent l="0" t="0" r="635" b="3810"/>
            <wp:docPr id="13" name="图片 13" descr="聚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聚诚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3F32506"/>
    <w:rsid w:val="03F47F88"/>
    <w:rsid w:val="07372051"/>
    <w:rsid w:val="089600D1"/>
    <w:rsid w:val="0D6151BA"/>
    <w:rsid w:val="0DDC59AD"/>
    <w:rsid w:val="0DE65D09"/>
    <w:rsid w:val="0FBA585B"/>
    <w:rsid w:val="10A53C5A"/>
    <w:rsid w:val="112C7DF0"/>
    <w:rsid w:val="130143BE"/>
    <w:rsid w:val="135D6531"/>
    <w:rsid w:val="17FD737A"/>
    <w:rsid w:val="1C1E0556"/>
    <w:rsid w:val="1C97248C"/>
    <w:rsid w:val="1F0C2E79"/>
    <w:rsid w:val="1F507A35"/>
    <w:rsid w:val="210F0963"/>
    <w:rsid w:val="28C85FAF"/>
    <w:rsid w:val="2A1C4CA6"/>
    <w:rsid w:val="3622425C"/>
    <w:rsid w:val="380B24F4"/>
    <w:rsid w:val="38510806"/>
    <w:rsid w:val="3A1122D3"/>
    <w:rsid w:val="3D6B6B23"/>
    <w:rsid w:val="3DDD580C"/>
    <w:rsid w:val="43D97FA2"/>
    <w:rsid w:val="462F56C6"/>
    <w:rsid w:val="48F41BA0"/>
    <w:rsid w:val="4A36386C"/>
    <w:rsid w:val="4A826ECA"/>
    <w:rsid w:val="4D0A29E9"/>
    <w:rsid w:val="4D48597B"/>
    <w:rsid w:val="54331F58"/>
    <w:rsid w:val="54EA7388"/>
    <w:rsid w:val="5EF17565"/>
    <w:rsid w:val="5F677827"/>
    <w:rsid w:val="6293301B"/>
    <w:rsid w:val="644A5EC8"/>
    <w:rsid w:val="64C34831"/>
    <w:rsid w:val="691959FB"/>
    <w:rsid w:val="6B2E7664"/>
    <w:rsid w:val="6E9E14B7"/>
    <w:rsid w:val="6FB5053F"/>
    <w:rsid w:val="71AE3786"/>
    <w:rsid w:val="73573522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Char"/>
    <w:basedOn w:val="1"/>
    <w:qFormat/>
    <w:uiPriority w:val="0"/>
    <w:rPr>
      <w:sz w:val="21"/>
    </w:rPr>
  </w:style>
  <w:style w:type="character" w:customStyle="1" w:styleId="8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1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2024-06-27T07:15:25Z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D000D4EB68E64DB68F752513BF9B8A7A_13</vt:lpwstr>
  </property>
</Properties>
</file>